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70" w:rsidRPr="00A84A23" w:rsidRDefault="00C24D70" w:rsidP="00A84A23">
      <w:pPr>
        <w:pStyle w:val="NoSpacing"/>
        <w:tabs>
          <w:tab w:val="left" w:pos="4050"/>
        </w:tabs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C24D70" w:rsidRPr="00A84A23" w:rsidRDefault="00C24D70" w:rsidP="00A84A23">
      <w:pPr>
        <w:pStyle w:val="NoSpacing"/>
        <w:jc w:val="center"/>
        <w:rPr>
          <w:rFonts w:cs="B Zar" w:hint="cs"/>
          <w:b/>
          <w:bCs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دانشگاه </w:t>
      </w:r>
      <w:r w:rsidRPr="00A84A23">
        <w:rPr>
          <w:rFonts w:cs="B Zar"/>
          <w:b/>
          <w:bCs/>
          <w:color w:val="000000" w:themeColor="text1"/>
          <w:sz w:val="24"/>
          <w:szCs w:val="24"/>
        </w:rPr>
        <w:t xml:space="preserve"> </w:t>
      </w: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یاسوج - دانشکده </w:t>
      </w: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علوم انسانی </w:t>
      </w:r>
    </w:p>
    <w:p w:rsidR="00C24D70" w:rsidRPr="00A84A23" w:rsidRDefault="00C24D70" w:rsidP="00A84A23">
      <w:pPr>
        <w:pStyle w:val="NoSpacing"/>
        <w:jc w:val="center"/>
        <w:rPr>
          <w:rFonts w:cs="B Zar"/>
          <w:b/>
          <w:bCs/>
          <w:color w:val="000000" w:themeColor="text1"/>
          <w:sz w:val="24"/>
          <w:szCs w:val="24"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گروه اقتصاد </w:t>
      </w:r>
    </w:p>
    <w:p w:rsidR="00C24D70" w:rsidRPr="00A84A23" w:rsidRDefault="00C24D70" w:rsidP="00A84A23">
      <w:pPr>
        <w:pStyle w:val="NoSpacing"/>
        <w:jc w:val="center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استاد درس:  دگتر یوسف زرنگاریان </w:t>
      </w:r>
    </w:p>
    <w:p w:rsidR="00C24D70" w:rsidRPr="00A84A23" w:rsidRDefault="00C24D70" w:rsidP="00A84A23">
      <w:pPr>
        <w:jc w:val="center"/>
        <w:rPr>
          <w:rFonts w:cs="B Zar" w:hint="cs"/>
          <w:b/>
          <w:bCs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فرم طرح درس- </w:t>
      </w:r>
      <w:r w:rsidR="00085B5C"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اقتصاد مدیریت </w:t>
      </w:r>
    </w:p>
    <w:p w:rsidR="00C24D70" w:rsidRPr="00A84A23" w:rsidRDefault="00C24D70" w:rsidP="00A84A23">
      <w:pPr>
        <w:jc w:val="center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مقطع:  کارشناسی     رشته: </w:t>
      </w:r>
      <w:r w:rsidR="007A6610"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اقتصاد </w:t>
      </w: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     تعداد و نوع واحد: 3 واحد ( نظری)    نوع درس: تخصصی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A23" w:rsidRPr="00A84A23" w:rsidTr="00D4571A">
        <w:tc>
          <w:tcPr>
            <w:tcW w:w="9016" w:type="dxa"/>
            <w:shd w:val="clear" w:color="auto" w:fill="E2EFD9" w:themeFill="accent6" w:themeFillTint="33"/>
          </w:tcPr>
          <w:p w:rsidR="00C24D70" w:rsidRPr="00A84A23" w:rsidRDefault="007A6610" w:rsidP="00A84A23">
            <w:pPr>
              <w:jc w:val="both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85B5C"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اقتصاد مدیریت  </w:t>
            </w:r>
          </w:p>
        </w:tc>
      </w:tr>
    </w:tbl>
    <w:p w:rsidR="00C24D70" w:rsidRPr="00A84A23" w:rsidRDefault="00C24D70" w:rsidP="00A84A23">
      <w:pPr>
        <w:rPr>
          <w:rFonts w:cs="B Zar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A23" w:rsidRPr="00A84A23" w:rsidTr="00D4571A">
        <w:tc>
          <w:tcPr>
            <w:tcW w:w="9016" w:type="dxa"/>
            <w:shd w:val="clear" w:color="auto" w:fill="DEEAF6" w:themeFill="accent5" w:themeFillTint="33"/>
          </w:tcPr>
          <w:p w:rsidR="00C24D70" w:rsidRPr="00A84A23" w:rsidRDefault="00C24D70" w:rsidP="00A84A23">
            <w:pP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منبع درس: کتاب </w:t>
            </w:r>
            <w:r w:rsidR="00085B5C"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5B5C"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ایوان داکلاس  ترجمه  سید جواد مقیم </w:t>
            </w:r>
          </w:p>
        </w:tc>
      </w:tr>
    </w:tbl>
    <w:p w:rsidR="00C24D70" w:rsidRPr="00A84A23" w:rsidRDefault="00C24D70" w:rsidP="00A84A23">
      <w:pPr>
        <w:rPr>
          <w:rFonts w:cs="B Zar"/>
          <w:b/>
          <w:bCs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A23" w:rsidRPr="00A84A23" w:rsidTr="00D4571A">
        <w:tc>
          <w:tcPr>
            <w:tcW w:w="9016" w:type="dxa"/>
            <w:shd w:val="clear" w:color="auto" w:fill="FFFF00"/>
          </w:tcPr>
          <w:p w:rsidR="00C24D70" w:rsidRPr="00A84A23" w:rsidRDefault="00C24D70" w:rsidP="00A84A23">
            <w:pPr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شیوه ارزیابی: فعالیت کلاسی، امتحان میان</w:t>
            </w: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ترم (ارزیابی مستمر) و امتحان پایان</w:t>
            </w: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ترم</w:t>
            </w:r>
          </w:p>
        </w:tc>
      </w:tr>
    </w:tbl>
    <w:p w:rsidR="00C24D70" w:rsidRPr="00A84A23" w:rsidRDefault="00C24D70" w:rsidP="00A84A23">
      <w:pPr>
        <w:rPr>
          <w:rFonts w:cs="B Zar"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             </w:t>
      </w:r>
    </w:p>
    <w:tbl>
      <w:tblPr>
        <w:tblStyle w:val="TableGrid0"/>
        <w:tblW w:w="9850" w:type="dxa"/>
        <w:tblInd w:w="-104" w:type="dxa"/>
        <w:tblCellMar>
          <w:top w:w="8" w:type="dxa"/>
          <w:left w:w="131" w:type="dxa"/>
          <w:right w:w="103" w:type="dxa"/>
        </w:tblCellMar>
        <w:tblLook w:val="04A0" w:firstRow="1" w:lastRow="0" w:firstColumn="1" w:lastColumn="0" w:noHBand="0" w:noVBand="1"/>
      </w:tblPr>
      <w:tblGrid>
        <w:gridCol w:w="7306"/>
        <w:gridCol w:w="1350"/>
        <w:gridCol w:w="1194"/>
      </w:tblGrid>
      <w:tr w:rsidR="00A84A23" w:rsidRPr="00A84A23" w:rsidTr="00D4571A">
        <w:trPr>
          <w:trHeight w:val="524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70AD47"/>
          </w:tcPr>
          <w:p w:rsidR="00C24D70" w:rsidRPr="00A84A23" w:rsidRDefault="00C24D70" w:rsidP="00A84A23">
            <w:pPr>
              <w:ind w:left="22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 xml:space="preserve">موضوع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70AD47"/>
          </w:tcPr>
          <w:p w:rsidR="00C24D70" w:rsidRPr="00A84A23" w:rsidRDefault="00C24D70" w:rsidP="00A84A23">
            <w:pPr>
              <w:ind w:right="262"/>
              <w:jc w:val="right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 xml:space="preserve">جلسه  </w:t>
            </w:r>
          </w:p>
        </w:tc>
        <w:tc>
          <w:tcPr>
            <w:tcW w:w="1194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70AD47"/>
          </w:tcPr>
          <w:p w:rsidR="00C24D70" w:rsidRPr="00A84A23" w:rsidRDefault="00C24D70" w:rsidP="00A84A23">
            <w:pPr>
              <w:ind w:right="241"/>
              <w:jc w:val="right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 xml:space="preserve">هفته  </w:t>
            </w:r>
          </w:p>
        </w:tc>
      </w:tr>
      <w:tr w:rsidR="00A84A23" w:rsidRPr="00A84A23" w:rsidTr="00D4571A">
        <w:trPr>
          <w:trHeight w:val="461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rPr>
                <w:rFonts w:cs="B Zar"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 xml:space="preserve">مقدمه- توضیح طرح درس-  بیان اهمیت درس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93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88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</w:t>
            </w: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085B5C" w:rsidRPr="00A84A23" w:rsidRDefault="00085B5C" w:rsidP="00A84A23">
            <w:pPr>
              <w:rPr>
                <w:rFonts w:cs="B Zar"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>اقتصاد مدیریت و رابطه آن با نظریه کلاسیک اقتصاد و سایر علوم</w:t>
            </w:r>
            <w:r w:rsidRPr="00A84A23">
              <w:rPr>
                <w:rFonts w:cs="B Zar" w:hint="cs"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  <w:p w:rsidR="00C24D70" w:rsidRPr="00A84A23" w:rsidRDefault="00C24D70" w:rsidP="00A84A23">
            <w:pPr>
              <w:ind w:left="1"/>
              <w:rPr>
                <w:rFonts w:cs="B Zar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27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085B5C" w:rsidP="00A84A23">
            <w:pPr>
              <w:ind w:right="168"/>
              <w:rPr>
                <w:rFonts w:cs="B Zar"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>اقتصاد مدیریت با اقتصاد خرد متفاوت است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46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3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127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2</w:t>
            </w: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085B5C" w:rsidRPr="00A84A23" w:rsidRDefault="00085B5C" w:rsidP="00A84A23">
            <w:pPr>
              <w:ind w:right="168"/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</w:pP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>فرآیند تصمیم گیری</w:t>
            </w:r>
          </w:p>
          <w:p w:rsidR="00C24D70" w:rsidRPr="00A84A23" w:rsidRDefault="00C24D70" w:rsidP="00A84A23">
            <w:pPr>
              <w:ind w:right="168"/>
              <w:jc w:val="right"/>
              <w:rPr>
                <w:rFonts w:cs="B Zar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31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085B5C" w:rsidP="00A84A23">
            <w:pPr>
              <w:ind w:left="1"/>
              <w:rPr>
                <w:rFonts w:cs="B Zar"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>نظریه بنگاه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41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5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141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3</w:t>
            </w:r>
          </w:p>
        </w:tc>
      </w:tr>
      <w:tr w:rsidR="00A84A23" w:rsidRPr="00A84A23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085B5C" w:rsidRPr="00A84A23" w:rsidRDefault="00C24D70" w:rsidP="00A84A23">
            <w:pPr>
              <w:rPr>
                <w:rFonts w:cs="B Zar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85B5C"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ارزش بنگاه چیست؟</w:t>
            </w:r>
          </w:p>
          <w:p w:rsidR="00C24D70" w:rsidRPr="00A84A23" w:rsidRDefault="00C24D70" w:rsidP="00A84A23">
            <w:pPr>
              <w:ind w:left="1"/>
              <w:rPr>
                <w:rFonts w:cs="B Zar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27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085B5C" w:rsidRPr="00A84A23" w:rsidRDefault="00C24D70" w:rsidP="00A84A23">
            <w:pPr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</w:pP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85B5C"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>نقش قیود یا محدودیت ها بر نظریه بنگاه</w:t>
            </w:r>
            <w:r w:rsidR="00085B5C" w:rsidRPr="00A84A23">
              <w:rPr>
                <w:rFonts w:cs="B Zar" w:hint="cs"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  <w:p w:rsidR="00C24D70" w:rsidRPr="00A84A23" w:rsidRDefault="00C24D70" w:rsidP="00A84A23">
            <w:pPr>
              <w:ind w:left="1"/>
              <w:rPr>
                <w:rFonts w:cs="B Zar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41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lastRenderedPageBreak/>
              <w:t xml:space="preserve">  7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127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4</w:t>
            </w:r>
          </w:p>
        </w:tc>
      </w:tr>
      <w:tr w:rsidR="00A84A23" w:rsidRPr="00A84A23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085B5C" w:rsidRPr="00A84A23" w:rsidRDefault="00C24D70" w:rsidP="00A84A23">
            <w:pPr>
              <w:rPr>
                <w:rFonts w:cs="B Zar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 w:colFirst="0" w:colLast="0"/>
            <w:r w:rsidRPr="00A84A23">
              <w:rPr>
                <w:rFonts w:cs="B Zar"/>
                <w:b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  <w:r w:rsidR="00085B5C" w:rsidRPr="00A84A23">
              <w:rPr>
                <w:rFonts w:cs="B Zar"/>
                <w:b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نقش قیود یا محدودیت ها بر نظریه بنگاه</w:t>
            </w:r>
          </w:p>
          <w:p w:rsidR="00C24D70" w:rsidRPr="00A84A23" w:rsidRDefault="00C24D70" w:rsidP="00A84A23">
            <w:pPr>
              <w:ind w:right="362"/>
              <w:jc w:val="right"/>
              <w:rPr>
                <w:rFonts w:cs="B Zar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46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A84A23" w:rsidRPr="00A84A23" w:rsidRDefault="00A84A23" w:rsidP="00A84A23">
            <w:pPr>
              <w:ind w:right="122"/>
              <w:rPr>
                <w:rFonts w:cs="B Zar"/>
                <w:b/>
                <w:color w:val="000000" w:themeColor="text1"/>
                <w:sz w:val="24"/>
                <w:szCs w:val="24"/>
                <w:rtl/>
              </w:rPr>
            </w:pPr>
            <w:r w:rsidRPr="00A84A23">
              <w:rPr>
                <w:rFonts w:cs="B Zar"/>
                <w:b/>
                <w:color w:val="000000" w:themeColor="text1"/>
                <w:sz w:val="24"/>
                <w:szCs w:val="24"/>
                <w:rtl/>
              </w:rPr>
              <w:t>سود چیست؟</w:t>
            </w:r>
          </w:p>
          <w:p w:rsidR="00C24D70" w:rsidRPr="00A84A23" w:rsidRDefault="00C24D70" w:rsidP="00A84A23">
            <w:pPr>
              <w:ind w:right="122"/>
              <w:rPr>
                <w:rFonts w:cs="B Zar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27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9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136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5</w:t>
            </w: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A84A23" w:rsidRPr="00A84A23" w:rsidRDefault="00A84A23" w:rsidP="00A84A23">
            <w:pPr>
              <w:rPr>
                <w:rFonts w:cs="B Zar"/>
                <w:b/>
                <w:color w:val="000000" w:themeColor="text1"/>
                <w:sz w:val="24"/>
                <w:szCs w:val="24"/>
                <w:rtl/>
              </w:rPr>
            </w:pPr>
            <w:r w:rsidRPr="00A84A23">
              <w:rPr>
                <w:rFonts w:cs="B Zar"/>
                <w:b/>
                <w:color w:val="000000" w:themeColor="text1"/>
                <w:sz w:val="24"/>
                <w:szCs w:val="24"/>
                <w:rtl/>
              </w:rPr>
              <w:t>دلیل وجودی سود اقتصادی</w:t>
            </w:r>
          </w:p>
          <w:p w:rsidR="00C24D70" w:rsidRPr="00A84A23" w:rsidRDefault="00C24D70" w:rsidP="00A84A23">
            <w:pPr>
              <w:ind w:left="1"/>
              <w:rPr>
                <w:rFonts w:cs="B Zar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98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A84A23" w:rsidRPr="00A84A23" w:rsidRDefault="00A84A23" w:rsidP="00A84A23">
            <w:pPr>
              <w:ind w:right="487"/>
              <w:rPr>
                <w:rFonts w:cs="B Zar"/>
                <w:b/>
                <w:color w:val="000000" w:themeColor="text1"/>
                <w:sz w:val="24"/>
                <w:szCs w:val="24"/>
                <w:rtl/>
              </w:rPr>
            </w:pPr>
            <w:r w:rsidRPr="00A84A23">
              <w:rPr>
                <w:rFonts w:cs="B Zar"/>
                <w:b/>
                <w:color w:val="000000" w:themeColor="text1"/>
                <w:sz w:val="24"/>
                <w:szCs w:val="24"/>
                <w:rtl/>
              </w:rPr>
              <w:t>دلیل سودآوری برخی از شرکت ها</w:t>
            </w:r>
          </w:p>
          <w:p w:rsidR="00C24D70" w:rsidRPr="00A84A23" w:rsidRDefault="00C24D70" w:rsidP="00A84A23">
            <w:pPr>
              <w:ind w:right="487"/>
              <w:jc w:val="right"/>
              <w:rPr>
                <w:rFonts w:cs="B Zar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93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11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127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6</w:t>
            </w:r>
          </w:p>
        </w:tc>
      </w:tr>
      <w:bookmarkEnd w:id="0"/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A84A23" w:rsidRPr="00A84A23" w:rsidRDefault="00A84A23" w:rsidP="00A84A23">
            <w:pPr>
              <w:ind w:right="398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84A23"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  <w:t>نقش بنگاه</w:t>
            </w:r>
            <w:r w:rsidRPr="00A84A23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4A23"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  <w:t>های اقتصادی در جامعه</w:t>
            </w:r>
          </w:p>
          <w:p w:rsidR="00C24D70" w:rsidRPr="00A84A23" w:rsidRDefault="00C24D70" w:rsidP="00A84A23">
            <w:pPr>
              <w:ind w:right="398"/>
              <w:jc w:val="right"/>
              <w:rPr>
                <w:rFonts w:cs="B Zar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27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A84A23" w:rsidP="00A84A23">
            <w:pPr>
              <w:ind w:right="168"/>
              <w:rPr>
                <w:rFonts w:cs="B Zar"/>
                <w:b/>
                <w:bCs/>
                <w:color w:val="000000" w:themeColor="text1"/>
                <w:sz w:val="28"/>
                <w:szCs w:val="28"/>
              </w:rPr>
            </w:pPr>
            <w:r w:rsidRPr="00A84A23"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  <w:t>تکنیک</w:t>
            </w:r>
            <w:r w:rsidRPr="00A84A23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4A23"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  <w:t>های بهینه یابی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46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13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141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7</w:t>
            </w: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A84A23" w:rsidRPr="00A84A23" w:rsidRDefault="00A84A23" w:rsidP="00A84A23">
            <w:pPr>
              <w:ind w:right="168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84A23"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  <w:t>فرآیند تصمیم گیری</w:t>
            </w:r>
          </w:p>
          <w:p w:rsidR="00C24D70" w:rsidRPr="00A84A23" w:rsidRDefault="00C24D70" w:rsidP="00A84A23">
            <w:pPr>
              <w:ind w:right="168"/>
              <w:jc w:val="right"/>
              <w:rPr>
                <w:rFonts w:cs="B Zar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31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A84A23" w:rsidRPr="00A84A23" w:rsidRDefault="00A84A23" w:rsidP="00A84A23">
            <w:pPr>
              <w:ind w:right="158"/>
              <w:rPr>
                <w:rFonts w:cs="B Zar"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  <w:t xml:space="preserve">روشهای بیان روابط اقتصادی </w:t>
            </w:r>
          </w:p>
          <w:p w:rsidR="00C24D70" w:rsidRPr="00A84A23" w:rsidRDefault="00C24D70" w:rsidP="00A84A23">
            <w:pPr>
              <w:ind w:right="158"/>
              <w:jc w:val="right"/>
              <w:rPr>
                <w:rFonts w:cs="B Zar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41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15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146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8</w:t>
            </w:r>
          </w:p>
        </w:tc>
      </w:tr>
      <w:tr w:rsidR="00A84A23" w:rsidRPr="00A84A23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A84A23" w:rsidRPr="00A84A23" w:rsidRDefault="00A84A23" w:rsidP="00A84A23">
            <w:pPr>
              <w:pStyle w:val="ListParagraph"/>
              <w:numPr>
                <w:ilvl w:val="0"/>
                <w:numId w:val="1"/>
              </w:numPr>
              <w:rPr>
                <w:rFonts w:cs="B Zar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A23">
              <w:rPr>
                <w:rFonts w:cs="B Zar"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‏ تشخيص حداکثر از حداقل </w:t>
            </w:r>
          </w:p>
          <w:p w:rsidR="00C24D70" w:rsidRPr="00A84A23" w:rsidRDefault="00C24D70" w:rsidP="00A84A23">
            <w:pPr>
              <w:ind w:left="1"/>
              <w:rPr>
                <w:rFonts w:cs="B Zar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31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A84A23" w:rsidRPr="00A84A23" w:rsidRDefault="00A84A23" w:rsidP="00A84A23">
            <w:pPr>
              <w:numPr>
                <w:ilvl w:val="0"/>
                <w:numId w:val="1"/>
              </w:numPr>
              <w:ind w:right="158"/>
              <w:rPr>
                <w:rFonts w:cs="B Zar"/>
                <w:bCs/>
                <w:color w:val="000000" w:themeColor="text1"/>
                <w:sz w:val="24"/>
                <w:szCs w:val="24"/>
                <w:rtl/>
              </w:rPr>
            </w:pPr>
            <w:r w:rsidRPr="00A84A23">
              <w:rPr>
                <w:rFonts w:cs="B Zar" w:hint="cs"/>
                <w:bCs/>
                <w:color w:val="000000" w:themeColor="text1"/>
                <w:sz w:val="24"/>
                <w:szCs w:val="24"/>
                <w:rtl/>
              </w:rPr>
              <w:t>رابطه بین کل،متوسط و نهایی</w:t>
            </w:r>
          </w:p>
          <w:p w:rsidR="00C24D70" w:rsidRPr="00A84A23" w:rsidRDefault="00C24D70" w:rsidP="00A84A23">
            <w:pPr>
              <w:ind w:right="158"/>
              <w:jc w:val="right"/>
              <w:rPr>
                <w:rFonts w:cs="B Zar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46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17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127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9</w:t>
            </w:r>
          </w:p>
        </w:tc>
      </w:tr>
      <w:tr w:rsidR="00A84A23" w:rsidRPr="00A84A23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A84A23" w:rsidRPr="00A84A23" w:rsidRDefault="00A84A23" w:rsidP="00A84A23">
            <w:pPr>
              <w:pStyle w:val="ListParagraph"/>
              <w:numPr>
                <w:ilvl w:val="0"/>
                <w:numId w:val="1"/>
              </w:numPr>
              <w:rPr>
                <w:rFonts w:ascii="Vazirmatn" w:hAnsi="Vazirmatn" w:cs="B Zar"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A23">
              <w:rPr>
                <w:rFonts w:ascii="Vazirmatn" w:hAnsi="Vazirmatn" w:cs="B Zar"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نظریه </w:t>
            </w:r>
            <w:r w:rsidRPr="00A84A23">
              <w:rPr>
                <w:rFonts w:ascii="Vazirmatn" w:hAnsi="Vazirmatn" w:cs="B Zar" w:hint="cs"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مطلوبیت</w:t>
            </w:r>
            <w:r w:rsidRPr="00A84A23">
              <w:rPr>
                <w:rFonts w:ascii="Vazirmatn" w:hAnsi="Vazirmatn" w:cs="B Zar"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4A23">
              <w:rPr>
                <w:rFonts w:ascii="Vazirmatn" w:hAnsi="Vazirmatn" w:cs="B Zar" w:hint="cs"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Pr="00A84A23">
              <w:rPr>
                <w:rFonts w:ascii="Vazirmatn" w:hAnsi="Vazirmatn" w:cs="B Zar"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4A23">
              <w:rPr>
                <w:rFonts w:ascii="Vazirmatn" w:hAnsi="Vazirmatn" w:cs="B Zar" w:hint="cs"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اجتناب</w:t>
            </w:r>
            <w:r w:rsidRPr="00A84A23">
              <w:rPr>
                <w:rFonts w:ascii="Vazirmatn" w:hAnsi="Vazirmatn" w:cs="B Zar"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4A23">
              <w:rPr>
                <w:rFonts w:ascii="Vazirmatn" w:hAnsi="Vazirmatn" w:cs="B Zar" w:hint="cs"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از</w:t>
            </w:r>
            <w:r w:rsidRPr="00A84A23">
              <w:rPr>
                <w:rFonts w:ascii="Vazirmatn" w:hAnsi="Vazirmatn" w:cs="B Zar"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4A23">
              <w:rPr>
                <w:rFonts w:ascii="Vazirmatn" w:hAnsi="Vazirmatn" w:cs="B Zar" w:hint="cs"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ریس</w:t>
            </w:r>
            <w:r w:rsidRPr="00A84A23">
              <w:rPr>
                <w:rFonts w:ascii="Vazirmatn" w:hAnsi="Vazirmatn" w:cs="B Zar"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ک </w:t>
            </w:r>
          </w:p>
          <w:p w:rsidR="00C24D70" w:rsidRPr="00A84A23" w:rsidRDefault="00C24D70" w:rsidP="00A84A23">
            <w:pPr>
              <w:ind w:left="1"/>
              <w:rPr>
                <w:rFonts w:cs="B Zar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46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A84A23" w:rsidRPr="00A84A23" w:rsidRDefault="00A84A23" w:rsidP="00A84A23">
            <w:pPr>
              <w:pStyle w:val="ListParagraph"/>
              <w:numPr>
                <w:ilvl w:val="0"/>
                <w:numId w:val="1"/>
              </w:numPr>
              <w:rPr>
                <w:rFonts w:ascii="Vazirmatn" w:hAnsi="Vazirmatn" w:cs="B Zar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A23">
              <w:rPr>
                <w:rFonts w:ascii="Vazirmatn" w:hAnsi="Vazirmatn" w:cs="B Zar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سه نوع متفاوت و متداول تابع مطلوبیت </w:t>
            </w:r>
          </w:p>
          <w:p w:rsidR="00C24D70" w:rsidRPr="00A84A23" w:rsidRDefault="00C24D70" w:rsidP="00A84A23">
            <w:pPr>
              <w:ind w:right="177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27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19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93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10</w:t>
            </w: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A84A23" w:rsidRPr="00A84A23" w:rsidRDefault="00A84A23" w:rsidP="00A84A23">
            <w:pPr>
              <w:pStyle w:val="ListParagraph"/>
              <w:numPr>
                <w:ilvl w:val="0"/>
                <w:numId w:val="1"/>
              </w:numPr>
              <w:rPr>
                <w:rFonts w:ascii="Vazirmatn" w:hAnsi="Vazirmatn" w:cs="B Zar"/>
                <w:b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A23">
              <w:rPr>
                <w:rFonts w:ascii="Vazirmatn" w:hAnsi="Vazirmatn" w:cs="B Zar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تصمیم گیری در شرایط عدم اطمینان </w:t>
            </w:r>
          </w:p>
          <w:p w:rsidR="00C24D70" w:rsidRPr="00A84A23" w:rsidRDefault="00C24D70" w:rsidP="00A84A23">
            <w:pPr>
              <w:ind w:left="1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95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A84A23" w:rsidRPr="00A84A23" w:rsidRDefault="00A84A23" w:rsidP="00A84A23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تفاوت بین تقاضای انفرادی تقاضای بنگاه و تقاضای صنعت (بازار) </w:t>
            </w:r>
          </w:p>
          <w:p w:rsidR="00C24D70" w:rsidRPr="00A84A23" w:rsidRDefault="00C24D70" w:rsidP="00A84A23">
            <w:pPr>
              <w:ind w:left="1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91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21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93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11</w:t>
            </w: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A84A23" w:rsidRPr="00A84A23" w:rsidRDefault="00A84A23" w:rsidP="00A84A23">
            <w:pPr>
              <w:pStyle w:val="ListParagraph"/>
              <w:ind w:left="1240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</w:p>
          <w:p w:rsidR="00A84A23" w:rsidRPr="00A84A23" w:rsidRDefault="00A84A23" w:rsidP="00A84A23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اندازه گیری حساسیت یا کشش </w:t>
            </w:r>
          </w:p>
          <w:p w:rsidR="00C24D70" w:rsidRPr="00A84A23" w:rsidRDefault="00C24D70" w:rsidP="00A84A23">
            <w:pPr>
              <w:ind w:right="227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24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A84A23" w:rsidRPr="00A84A23" w:rsidRDefault="00A84A23" w:rsidP="00A84A23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برخی از نکات کشش قیمتی تقاضا</w:t>
            </w: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C24D70" w:rsidRPr="00A84A23" w:rsidRDefault="00C24D70" w:rsidP="00A84A23">
            <w:pPr>
              <w:ind w:left="1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43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23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127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12</w:t>
            </w: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A84A23" w:rsidRPr="00A84A23" w:rsidRDefault="00A84A23" w:rsidP="00A84A23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عوامل تعیین کننده کشش تقاضا </w:t>
            </w:r>
          </w:p>
          <w:p w:rsidR="00C24D70" w:rsidRPr="00A84A23" w:rsidRDefault="00C24D70" w:rsidP="00A84A23">
            <w:pPr>
              <w:ind w:left="1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29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A84A23" w:rsidRPr="00A84A23" w:rsidRDefault="00A84A23" w:rsidP="00A84A23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کشش درآمدی تقاضا </w:t>
            </w:r>
          </w:p>
          <w:p w:rsidR="00C24D70" w:rsidRPr="00A84A23" w:rsidRDefault="00C24D70" w:rsidP="00A84A23">
            <w:pPr>
              <w:ind w:right="251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39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25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left="239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13</w:t>
            </w:r>
          </w:p>
        </w:tc>
      </w:tr>
      <w:tr w:rsidR="00A84A23" w:rsidRPr="00A84A23" w:rsidTr="00D4571A">
        <w:trPr>
          <w:trHeight w:val="456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A84A23" w:rsidRPr="00A84A23" w:rsidRDefault="00A84A23" w:rsidP="00A84A23">
            <w:pPr>
              <w:pStyle w:val="ListParagraph"/>
              <w:numPr>
                <w:ilvl w:val="0"/>
                <w:numId w:val="3"/>
              </w:numPr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کشش تبلیغات و دیگر کشش</w:t>
            </w: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ها </w:t>
            </w:r>
          </w:p>
          <w:p w:rsidR="00A84A23" w:rsidRPr="00A84A23" w:rsidRDefault="00A84A23" w:rsidP="00A84A23">
            <w:pPr>
              <w:pStyle w:val="ListParagraph"/>
              <w:numPr>
                <w:ilvl w:val="0"/>
                <w:numId w:val="3"/>
              </w:numPr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تابع تقاضای با کشش ثابت </w:t>
            </w:r>
          </w:p>
          <w:p w:rsidR="00C24D70" w:rsidRPr="00A84A23" w:rsidRDefault="00C24D70" w:rsidP="00A84A23">
            <w:pPr>
              <w:ind w:left="1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29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left="2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حل تمرین و رفع اشکالات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43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27</w:t>
            </w:r>
          </w:p>
        </w:tc>
        <w:tc>
          <w:tcPr>
            <w:tcW w:w="119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:rsidR="00C24D70" w:rsidRPr="00A84A23" w:rsidRDefault="00C24D70" w:rsidP="00A84A23">
            <w:pPr>
              <w:ind w:right="131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14</w:t>
            </w:r>
          </w:p>
        </w:tc>
      </w:tr>
      <w:tr w:rsidR="00A84A23" w:rsidRPr="00A84A23" w:rsidTr="00D4571A">
        <w:trPr>
          <w:trHeight w:val="458"/>
        </w:trPr>
        <w:tc>
          <w:tcPr>
            <w:tcW w:w="7306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left="2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حل تمرین و رفع اشکالات  </w:t>
            </w:r>
          </w:p>
        </w:tc>
        <w:tc>
          <w:tcPr>
            <w:tcW w:w="135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ind w:right="143"/>
              <w:rPr>
                <w:rFonts w:cs="B Zar"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/>
                <w:color w:val="000000" w:themeColor="text1"/>
                <w:sz w:val="24"/>
                <w:szCs w:val="24"/>
              </w:rPr>
              <w:t xml:space="preserve">  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</w:tcPr>
          <w:p w:rsidR="00C24D70" w:rsidRPr="00A84A23" w:rsidRDefault="00C24D70" w:rsidP="00A84A23">
            <w:pPr>
              <w:spacing w:after="160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</w:tbl>
    <w:p w:rsidR="00552DAB" w:rsidRPr="00A84A23" w:rsidRDefault="00552DAB" w:rsidP="00A84A23">
      <w:pPr>
        <w:rPr>
          <w:rFonts w:cs="B Zar"/>
          <w:color w:val="000000" w:themeColor="text1"/>
          <w:sz w:val="24"/>
          <w:szCs w:val="24"/>
        </w:rPr>
      </w:pPr>
    </w:p>
    <w:sectPr w:rsidR="00552DAB" w:rsidRPr="00A84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mat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75F3C"/>
    <w:multiLevelType w:val="hybridMultilevel"/>
    <w:tmpl w:val="D33E705E"/>
    <w:lvl w:ilvl="0" w:tplc="5F861E62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9A30D48"/>
    <w:multiLevelType w:val="hybridMultilevel"/>
    <w:tmpl w:val="955C527C"/>
    <w:lvl w:ilvl="0" w:tplc="0876E62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A5810"/>
    <w:multiLevelType w:val="hybridMultilevel"/>
    <w:tmpl w:val="30FCAC08"/>
    <w:lvl w:ilvl="0" w:tplc="5F861E62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663F3E66"/>
    <w:multiLevelType w:val="hybridMultilevel"/>
    <w:tmpl w:val="E24C1190"/>
    <w:lvl w:ilvl="0" w:tplc="5F861E62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70"/>
    <w:rsid w:val="00085B5C"/>
    <w:rsid w:val="00552DAB"/>
    <w:rsid w:val="007A6610"/>
    <w:rsid w:val="00A84A23"/>
    <w:rsid w:val="00C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2BC1"/>
  <w15:chartTrackingRefBased/>
  <w15:docId w15:val="{0D96CFA0-6D1B-41DF-BD9E-84A7798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D70"/>
    <w:pPr>
      <w:bidi/>
      <w:spacing w:after="200" w:line="276" w:lineRule="auto"/>
    </w:pPr>
    <w:rPr>
      <w:lang w:val="en-US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D70"/>
    <w:pPr>
      <w:bidi/>
      <w:spacing w:after="0" w:line="240" w:lineRule="auto"/>
    </w:pPr>
    <w:rPr>
      <w:lang w:val="en-US" w:bidi="fa-IR"/>
    </w:rPr>
  </w:style>
  <w:style w:type="table" w:styleId="TableGrid">
    <w:name w:val="Table Grid"/>
    <w:basedOn w:val="TableNormal"/>
    <w:uiPriority w:val="59"/>
    <w:rsid w:val="00C24D70"/>
    <w:pPr>
      <w:spacing w:after="0" w:line="240" w:lineRule="auto"/>
    </w:pPr>
    <w:rPr>
      <w:lang w:val="en-US"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C24D70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5B5C"/>
    <w:pPr>
      <w:spacing w:after="160" w:line="259" w:lineRule="auto"/>
      <w:ind w:left="720"/>
      <w:contextualSpacing/>
    </w:pPr>
    <w:rPr>
      <w:rFonts w:cs="B Badr"/>
      <w:sz w:val="48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cpb</dc:creator>
  <cp:keywords/>
  <dc:description/>
  <cp:lastModifiedBy>cpb</cp:lastModifiedBy>
  <cp:revision>2</cp:revision>
  <dcterms:created xsi:type="dcterms:W3CDTF">2024-09-15T07:28:00Z</dcterms:created>
  <dcterms:modified xsi:type="dcterms:W3CDTF">2024-09-15T07:28:00Z</dcterms:modified>
</cp:coreProperties>
</file>